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96" w:rsidRPr="006364F7" w:rsidRDefault="00AC5096" w:rsidP="00AC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4F7">
        <w:rPr>
          <w:rFonts w:ascii="Times New Roman" w:eastAsia="Times New Roman" w:hAnsi="Times New Roman" w:cs="Times New Roman"/>
          <w:b/>
          <w:sz w:val="32"/>
          <w:szCs w:val="32"/>
        </w:rPr>
        <w:t>Информация</w:t>
      </w:r>
    </w:p>
    <w:p w:rsidR="00AC5096" w:rsidRPr="006364F7" w:rsidRDefault="00AC5096" w:rsidP="00AC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4F7">
        <w:rPr>
          <w:rFonts w:ascii="Times New Roman" w:eastAsia="Times New Roman" w:hAnsi="Times New Roman" w:cs="Times New Roman"/>
          <w:b/>
          <w:sz w:val="32"/>
          <w:szCs w:val="32"/>
        </w:rPr>
        <w:t>по итогам  реализации государственной программы</w:t>
      </w:r>
    </w:p>
    <w:p w:rsidR="00AC5096" w:rsidRPr="006364F7" w:rsidRDefault="00AC5096" w:rsidP="00AC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4F7">
        <w:rPr>
          <w:rFonts w:ascii="Times New Roman" w:eastAsia="Times New Roman" w:hAnsi="Times New Roman" w:cs="Times New Roman"/>
          <w:b/>
          <w:sz w:val="32"/>
          <w:szCs w:val="32"/>
        </w:rPr>
        <w:t>«Доступная среда»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МБОУ «ОШ № 17 им. Т.Н.Хренникова»</w:t>
      </w:r>
    </w:p>
    <w:p w:rsidR="00AC5096" w:rsidRPr="003F41F4" w:rsidRDefault="00AC5096" w:rsidP="00AC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4F7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6364F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6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419"/>
        <w:gridCol w:w="1984"/>
        <w:gridCol w:w="4961"/>
        <w:gridCol w:w="2127"/>
        <w:gridCol w:w="567"/>
        <w:gridCol w:w="567"/>
        <w:gridCol w:w="567"/>
        <w:gridCol w:w="708"/>
        <w:gridCol w:w="709"/>
        <w:gridCol w:w="851"/>
        <w:gridCol w:w="567"/>
        <w:gridCol w:w="694"/>
      </w:tblGrid>
      <w:tr w:rsidR="00AC5096" w:rsidRPr="00367F4C" w:rsidTr="008745B9">
        <w:tc>
          <w:tcPr>
            <w:tcW w:w="283" w:type="dxa"/>
            <w:vMerge w:val="restart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AC5096" w:rsidRPr="00367F4C" w:rsidRDefault="00AC5096" w:rsidP="008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адрес общеобразовательной организации, в которой создана универсальная безбарьерная  среда для инклюзивного образования детей-инвалидов</w:t>
            </w:r>
          </w:p>
        </w:tc>
        <w:tc>
          <w:tcPr>
            <w:tcW w:w="1984" w:type="dxa"/>
            <w:vMerge w:val="restart"/>
          </w:tcPr>
          <w:p w:rsidR="00AC5096" w:rsidRPr="00367F4C" w:rsidRDefault="00AC5096" w:rsidP="008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выполненных работ по созданию универсальной безбарьерной среды в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4961" w:type="dxa"/>
            <w:vMerge w:val="restart"/>
          </w:tcPr>
          <w:p w:rsidR="00AC5096" w:rsidRPr="00367F4C" w:rsidRDefault="00AC5096" w:rsidP="008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закупленного оборудования и автотранспорта для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2127" w:type="dxa"/>
            <w:vMerge w:val="restart"/>
          </w:tcPr>
          <w:p w:rsidR="00AC5096" w:rsidRPr="00367F4C" w:rsidRDefault="00AC5096" w:rsidP="008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специалистов общеобразовательной организации, в которой создана универсальная безбарьерная среда для инклюзивного образования детей-инвалидов, и психолого-медико-педагогических комиссий, прошедших повышение квалификации по вопросам организации интегрированного образования детей-инвалидов, чел.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детей с ОВЗ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детей-инвалидов</w:t>
            </w:r>
          </w:p>
        </w:tc>
      </w:tr>
      <w:tr w:rsidR="00AC5096" w:rsidRPr="00367F4C" w:rsidTr="008745B9">
        <w:tc>
          <w:tcPr>
            <w:tcW w:w="283" w:type="dxa"/>
            <w:vMerge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(из них обучающихся на дому)</w:t>
            </w:r>
          </w:p>
        </w:tc>
        <w:tc>
          <w:tcPr>
            <w:tcW w:w="567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567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детей </w:t>
            </w:r>
            <w:proofErr w:type="gramStart"/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нарушением </w:t>
            </w:r>
          </w:p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зрения (из них обучающихся на дому)</w:t>
            </w:r>
          </w:p>
        </w:tc>
        <w:tc>
          <w:tcPr>
            <w:tcW w:w="708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детей </w:t>
            </w:r>
            <w:proofErr w:type="gramStart"/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нарушением </w:t>
            </w:r>
          </w:p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опорно-двигательного аппарата (из них обучающихся на дому)</w:t>
            </w:r>
          </w:p>
        </w:tc>
        <w:tc>
          <w:tcPr>
            <w:tcW w:w="709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(из них обучающихся на дому)</w:t>
            </w:r>
          </w:p>
        </w:tc>
        <w:tc>
          <w:tcPr>
            <w:tcW w:w="851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детей с нарушением слуха </w:t>
            </w:r>
          </w:p>
          <w:p w:rsidR="00AC5096" w:rsidRPr="00367F4C" w:rsidRDefault="00AC5096" w:rsidP="008745B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(из них обучающихся на дому)</w:t>
            </w:r>
          </w:p>
        </w:tc>
        <w:tc>
          <w:tcPr>
            <w:tcW w:w="567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детей </w:t>
            </w:r>
            <w:proofErr w:type="gramStart"/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AC5096" w:rsidRPr="00367F4C" w:rsidRDefault="00AC5096" w:rsidP="008745B9">
            <w:pPr>
              <w:spacing w:after="0" w:line="240" w:lineRule="auto"/>
              <w:ind w:right="-1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нарушением </w:t>
            </w:r>
          </w:p>
          <w:p w:rsidR="00AC5096" w:rsidRPr="00367F4C" w:rsidRDefault="00AC5096" w:rsidP="008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зрения </w:t>
            </w:r>
          </w:p>
          <w:p w:rsidR="00AC5096" w:rsidRPr="00367F4C" w:rsidRDefault="00AC5096" w:rsidP="008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(из них обучающихся на дому)</w:t>
            </w:r>
          </w:p>
        </w:tc>
        <w:tc>
          <w:tcPr>
            <w:tcW w:w="694" w:type="dxa"/>
            <w:shd w:val="clear" w:color="auto" w:fill="auto"/>
          </w:tcPr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детей </w:t>
            </w:r>
            <w:proofErr w:type="gramStart"/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нарушением </w:t>
            </w:r>
          </w:p>
          <w:p w:rsidR="00AC5096" w:rsidRPr="00367F4C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опорно-двигательного аппарата </w:t>
            </w:r>
          </w:p>
          <w:p w:rsidR="00AC5096" w:rsidRPr="00367F4C" w:rsidRDefault="00AC5096" w:rsidP="008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F4C">
              <w:rPr>
                <w:rFonts w:ascii="Times New Roman" w:eastAsia="Times New Roman" w:hAnsi="Times New Roman" w:cs="Times New Roman"/>
                <w:sz w:val="16"/>
                <w:szCs w:val="16"/>
              </w:rPr>
              <w:t>(из них обучающихся на дому)</w:t>
            </w:r>
          </w:p>
        </w:tc>
      </w:tr>
      <w:tr w:rsidR="00AC5096" w:rsidRPr="003F41F4" w:rsidTr="008745B9">
        <w:tc>
          <w:tcPr>
            <w:tcW w:w="283" w:type="dxa"/>
            <w:shd w:val="clear" w:color="auto" w:fill="auto"/>
          </w:tcPr>
          <w:p w:rsidR="00AC5096" w:rsidRPr="003F41F4" w:rsidRDefault="00AC5096" w:rsidP="0087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C5096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399771, Липецкая область,</w:t>
            </w:r>
          </w:p>
          <w:p w:rsidR="00AC5096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г. Елец,</w:t>
            </w:r>
          </w:p>
          <w:p w:rsidR="00AC5096" w:rsidRPr="003F41F4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ул.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Оборотова</w:t>
            </w:r>
            <w:proofErr w:type="gramStart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  <w:p w:rsidR="00AC5096" w:rsidRPr="003F41F4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C5096" w:rsidRPr="003F41F4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«ОШ</w:t>
            </w:r>
          </w:p>
          <w:p w:rsidR="00AC5096" w:rsidRPr="003F41F4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№ 17 им.</w:t>
            </w:r>
          </w:p>
          <w:p w:rsidR="00AC5096" w:rsidRPr="003F41F4" w:rsidRDefault="00AC5096" w:rsidP="0087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Т.Н. Хренникова»</w:t>
            </w:r>
          </w:p>
          <w:p w:rsidR="00AC5096" w:rsidRPr="003F41F4" w:rsidRDefault="00AC5096" w:rsidP="00874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5096" w:rsidRPr="003F41F4" w:rsidRDefault="00AC5096" w:rsidP="00874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Благоустроена дворовая территория корпуса №2, установлен  пандус. Расширены  дверные проемы входа в школу, установлена  тепловая завеса; коридор рекреации первого этажа оборудован поручнями для перемещения детей-инвалидов, для 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удобства инвалидов-колясочников и детей с нарушением опорно-двигательного аппарата оборудованы  специальными поручнями туалеты,  умывальники, Сенсорная комната для психологической разгрузки.</w:t>
            </w:r>
          </w:p>
        </w:tc>
        <w:tc>
          <w:tcPr>
            <w:tcW w:w="4961" w:type="dxa"/>
          </w:tcPr>
          <w:p w:rsidR="00AC5096" w:rsidRPr="003F41F4" w:rsidRDefault="00AC5096" w:rsidP="00874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 интерактивного оборудования для работы со слабовидящими детьми, комплект коррекционно – развивающего оборудования  для сенсорной комнаты, зеркальная настенная поверхность для тренажерного зала для занятий детей – инвалидов, беговая дорожка для слабовидящих детей с полосой ориентиром, тепловая  завеса для создания оптимального теплового режима в тамбуре школы, аппарели для инвалидов, </w:t>
            </w:r>
            <w:r w:rsidRPr="003F4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 система «Сонет» для слабослышащих детей,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часы электронные для слабовидящих  детей, тренажер педальный с</w:t>
            </w:r>
            <w:proofErr w:type="gramEnd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электродвигателем  для рук и ног, стол  рабочий для инвалидов колясочников детей и взрослых регулируемый по высоте, поручень для инвалидов для раковины верхней, пандус,  насадка на унитаз с поручнями для инвалидов разных категорий, 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коврик яркой окраски для слабовидящих детей, мат напольный яркой окраски для слабовидящих детей, мячи баск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тбольные и волейбольные для слабовидящих и незрячих детей, наушники для слабослышащих, знаки и наклейки.</w:t>
            </w:r>
            <w:proofErr w:type="gramEnd"/>
          </w:p>
          <w:p w:rsidR="00AC5096" w:rsidRPr="003F41F4" w:rsidRDefault="00AC5096" w:rsidP="00874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5096" w:rsidRPr="003F41F4" w:rsidRDefault="00AC5096" w:rsidP="00874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 физической культуры Астриевских О.В., Лавренов  К.А.  прошли курсовую переподготовку по теме «Адаптивная физкультура». </w:t>
            </w:r>
          </w:p>
          <w:p w:rsidR="00AC5096" w:rsidRPr="003F41F4" w:rsidRDefault="00AC5096" w:rsidP="00874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Учителя  Соломенцева О.Н.  и Злобина О.С. прошли дистанционные курсы базового модуля по проекту «Доступная </w:t>
            </w:r>
            <w:r w:rsidRPr="003F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среда»  и очные курсы  «Организация инклюзивного образования детей – инвалидов, детей с ОВЗ в общеобразовательных организациях»</w:t>
            </w:r>
          </w:p>
          <w:p w:rsidR="00AC5096" w:rsidRPr="003F41F4" w:rsidRDefault="00AC5096" w:rsidP="00874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F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41F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C5096" w:rsidRPr="003F41F4" w:rsidRDefault="00AC5096" w:rsidP="00874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AC5096" w:rsidRPr="00AC5096" w:rsidRDefault="00AC5096" w:rsidP="0087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C5096" w:rsidRPr="003F41F4" w:rsidRDefault="00AC5096" w:rsidP="00AC50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5096" w:rsidRPr="003F41F4" w:rsidRDefault="00AC5096" w:rsidP="00AC5096">
      <w:pPr>
        <w:rPr>
          <w:rFonts w:ascii="Times New Roman" w:hAnsi="Times New Roman" w:cs="Times New Roman"/>
          <w:sz w:val="20"/>
          <w:szCs w:val="20"/>
        </w:rPr>
      </w:pPr>
    </w:p>
    <w:p w:rsidR="006132BB" w:rsidRDefault="006132BB"/>
    <w:sectPr w:rsidR="006132BB" w:rsidSect="00AD7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096"/>
    <w:rsid w:val="006132BB"/>
    <w:rsid w:val="00AC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2017-11-03T08:40:00Z</dcterms:created>
  <dcterms:modified xsi:type="dcterms:W3CDTF">2017-11-03T08:41:00Z</dcterms:modified>
</cp:coreProperties>
</file>